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様式第３号（第６条関係）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収支予算書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1"/>
        </w:rPr>
        <w:t>　</w:t>
      </w:r>
      <w:r>
        <w:rPr>
          <w:rFonts w:hint="eastAsia" w:ascii="BIZ UD明朝 Medium" w:hAnsi="BIZ UD明朝 Medium" w:eastAsia="BIZ UD明朝 Medium"/>
          <w:sz w:val="24"/>
        </w:rPr>
        <w:t>１　収入の部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0"/>
        </w:rPr>
        <w:t>（単位：千円）</w:t>
      </w:r>
    </w:p>
    <w:tbl>
      <w:tblPr>
        <w:tblStyle w:val="11"/>
        <w:tblW w:w="8639" w:type="dxa"/>
        <w:tblInd w:w="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3"/>
        <w:gridCol w:w="2280"/>
        <w:gridCol w:w="4336"/>
      </w:tblGrid>
      <w:tr>
        <w:trPr>
          <w:trHeight w:val="680" w:hRule="atLeast"/>
        </w:trPr>
        <w:tc>
          <w:tcPr>
            <w:tcW w:w="202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科　目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予算額</w:t>
            </w:r>
          </w:p>
        </w:tc>
        <w:tc>
          <w:tcPr>
            <w:tcW w:w="433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摘　要</w:t>
            </w:r>
          </w:p>
        </w:tc>
      </w:tr>
      <w:tr>
        <w:trPr>
          <w:trHeight w:val="880" w:hRule="atLeast"/>
        </w:trPr>
        <w:tc>
          <w:tcPr>
            <w:tcW w:w="202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自己資金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33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890" w:hRule="atLeast"/>
        </w:trPr>
        <w:tc>
          <w:tcPr>
            <w:tcW w:w="202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市補助金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33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890" w:hRule="atLeast"/>
        </w:trPr>
        <w:tc>
          <w:tcPr>
            <w:tcW w:w="202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金融機関等借入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33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890" w:hRule="atLeast"/>
        </w:trPr>
        <w:tc>
          <w:tcPr>
            <w:tcW w:w="202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その他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33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890" w:hRule="atLeast"/>
        </w:trPr>
        <w:tc>
          <w:tcPr>
            <w:tcW w:w="2023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合　計</w:t>
            </w:r>
          </w:p>
        </w:tc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33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widowControl w:val="1"/>
        <w:wordWrap w:val="1"/>
        <w:overflowPunct w:val="1"/>
        <w:autoSpaceDE w:val="1"/>
        <w:autoSpaceDN w:val="1"/>
        <w:jc w:val="both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2"/>
        </w:rPr>
        <w:t>　</w:t>
      </w:r>
    </w:p>
    <w:p>
      <w:pPr>
        <w:pStyle w:val="0"/>
        <w:widowControl w:val="1"/>
        <w:wordWrap w:val="1"/>
        <w:overflowPunct w:val="1"/>
        <w:autoSpaceDE w:val="1"/>
        <w:autoSpaceDN w:val="1"/>
        <w:ind w:firstLine="240" w:firstLineChars="100"/>
        <w:jc w:val="both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２　支出の部</w:t>
      </w:r>
    </w:p>
    <w:p>
      <w:pPr>
        <w:pStyle w:val="0"/>
        <w:widowControl w:val="1"/>
        <w:wordWrap w:val="1"/>
        <w:overflowPunct w:val="1"/>
        <w:autoSpaceDE w:val="1"/>
        <w:autoSpaceDN w:val="1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（単位：千円）</w:t>
      </w:r>
    </w:p>
    <w:tbl>
      <w:tblPr>
        <w:tblStyle w:val="16"/>
        <w:tblW w:w="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1980"/>
        <w:gridCol w:w="2340"/>
        <w:gridCol w:w="4320"/>
      </w:tblGrid>
      <w:tr>
        <w:trPr>
          <w:trHeight w:val="74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科　目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予算額</w:t>
            </w:r>
          </w:p>
        </w:tc>
        <w:tc>
          <w:tcPr>
            <w:tcW w:w="432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摘　要</w:t>
            </w:r>
          </w:p>
        </w:tc>
      </w:tr>
      <w:tr>
        <w:trPr>
          <w:trHeight w:val="71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32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1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32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1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32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10" w:hRule="atLeast"/>
        </w:trPr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合　計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  <w:sz w:val="24"/>
        </w:rPr>
        <w:t>※税抜きでご記入ください。</w:t>
      </w:r>
      <w:bookmarkStart w:id="0" w:name="_GoBack"/>
      <w:bookmarkEnd w:id="0"/>
    </w:p>
    <w:sectPr>
      <w:pgSz w:w="11906" w:h="16838"/>
      <w:pgMar w:top="1134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航</dc:creator>
  <cp:lastModifiedBy>古川　航</cp:lastModifiedBy>
  <dcterms:created xsi:type="dcterms:W3CDTF">2026-03-30T05:51:00Z</dcterms:created>
  <dcterms:modified xsi:type="dcterms:W3CDTF">2026-03-30T05:53:54Z</dcterms:modified>
  <cp:revision>2</cp:revision>
</cp:coreProperties>
</file>